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8B" w:rsidRDefault="0016138B" w:rsidP="0016138B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</w:rPr>
        <w:t>Unit 2      My week</w:t>
      </w:r>
    </w:p>
    <w:p w:rsidR="0016138B" w:rsidRDefault="0016138B" w:rsidP="0016138B">
      <w:pPr>
        <w:pStyle w:val="a7"/>
        <w:spacing w:before="0" w:beforeAutospacing="0" w:after="0" w:afterAutospacing="0"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第五课时</w:t>
      </w:r>
    </w:p>
    <w:p w:rsidR="0016138B" w:rsidRDefault="0016138B" w:rsidP="0016138B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16138B" w:rsidRDefault="0016138B" w:rsidP="0016138B">
      <w:pPr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1、能听懂会说What do you do on Saturdays/Sundays? I often do homework, read books and watch TV. 并能在情景中运用；</w:t>
      </w:r>
    </w:p>
    <w:p w:rsidR="0016138B" w:rsidRDefault="0016138B" w:rsidP="0016138B">
      <w:pPr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2、能够完成Let’s check部分对本单元学习进行阶段性评价。</w:t>
      </w:r>
    </w:p>
    <w:p w:rsidR="0016138B" w:rsidRDefault="0016138B" w:rsidP="0016138B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16138B" w:rsidRDefault="0016138B" w:rsidP="0016138B">
      <w:pPr>
        <w:spacing w:line="37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本课时需要重点掌握句型：What do you do on Saturdays / Sundays？I often do homework， read books and Watch TV. 要求学生能在真实情景中运用。</w:t>
      </w:r>
    </w:p>
    <w:p w:rsidR="0016138B" w:rsidRDefault="0016138B" w:rsidP="0016138B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16138B" w:rsidRDefault="0016138B" w:rsidP="0016138B">
      <w:pPr>
        <w:spacing w:line="37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本课时的难点是正确运用新学的词组和句型谈论学习和生活实际。另外，Let's try部分内容较多且易混淆，教师要注意引导学生仔细看图，细听录音，独立完成听音圈图的练习，为对话的教学进行铺垫。</w:t>
      </w:r>
    </w:p>
    <w:p w:rsidR="0016138B" w:rsidRDefault="0016138B" w:rsidP="0016138B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中所需要的图片、声音、课件，以及本课时的八张单词卡；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2、教师准备相关媒体的播放设备，如录音机、投影仪、幻灯片等；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3、教师和学生共同准备有关周末活动的照片；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4、教师准备一些相关的文化背景资料。</w:t>
      </w:r>
    </w:p>
    <w:p w:rsidR="0016138B" w:rsidRDefault="0016138B" w:rsidP="0016138B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16138B" w:rsidRDefault="0016138B" w:rsidP="0016138B">
      <w:pPr>
        <w:spacing w:line="37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图片展示法</w:t>
      </w:r>
    </w:p>
    <w:p w:rsidR="0016138B" w:rsidRDefault="0016138B" w:rsidP="0016138B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1、Warm－up（热身）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（1）新编歌谣大比拼。让学生就上一课所学的歌谣，进行改编汇报演出，评选出最佳创意奖。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（2）使用第二、四课时学过的单词和句型进行日常口语练习，内容可参考如下：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A: What do you have on Mondays?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B: I have math on Mondays. What do you have on Tuesdays?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C: I have art on Tuesdays. What do you have on Wednesdays?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D: I have computers on Wednesdays. What do you have on Thursday?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A: What do you do on Saturdays?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B: I often do homework.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2、 Presentation（新课呈现）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（1）在口语操练之后，教师可询问学生的周末安排，然后出示本课时Let’s try 部分的图片，让学生根据图上内容，说一说这些人物的周末活动。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（2）听录音，完成听音圈图的练习。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（3）Let’s try 部分在听觉上，感知新句型。在此基础上，教师让学生观看教学VCD或结合挂图听录音，</w:t>
      </w:r>
      <w:hyperlink r:id="rId7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学习</w:t>
        </w:r>
      </w:hyperlink>
      <w:r>
        <w:rPr>
          <w:rFonts w:ascii="仿宋_GB2312" w:eastAsia="仿宋_GB2312" w:hAnsi="仿宋_GB2312" w:cs="仿宋_GB2312" w:hint="eastAsia"/>
          <w:color w:val="000000"/>
        </w:rPr>
        <w:t>Let’s talk部分的对话。可多引导他们进行替换关键词组造新句的练习。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（4）听录音，跟读对话。两人一组读对话。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 (趣味操练)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（1）Pair work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朗读对话之后，让学生结合自己的实际情况在同桌之间结对交流。然后完成Pair work部分的问卷调查，交流各自的周末活动。设计更多的周末活动在小组里进行交流。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（2）Let’s check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播放录音，让学生按照录音内容做练习，对本单元的重要语言进行阶段性评价。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 让学生做B Let’s talk部分的活动手册配套练习。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（2）Good to know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此部分为选学内容，要求学生了解西方国家一些没有固定日期的节日。如每年五月的第二个星期日是母亲节，父亲节在每年六月的第三个星期日，美国的感恩节在每年十一月的第四个星期四，而加拿大的感恩节却在每年十月的第二个星期一。我国现在也有人接受这些节日，特别是母亲节和父亲节，教师在讲到这两个节日的来历时要注意培养学生尊敬长辈的品质。</w:t>
      </w:r>
    </w:p>
    <w:p w:rsidR="0016138B" w:rsidRDefault="0016138B" w:rsidP="0016138B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5、小结</w:t>
      </w:r>
    </w:p>
    <w:p w:rsidR="0016138B" w:rsidRDefault="0016138B" w:rsidP="0016138B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16138B" w:rsidRDefault="0016138B" w:rsidP="0016138B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2      My week</w:t>
      </w:r>
    </w:p>
    <w:p w:rsidR="0016138B" w:rsidRDefault="0016138B" w:rsidP="0016138B">
      <w:pPr>
        <w:spacing w:line="370" w:lineRule="exact"/>
        <w:ind w:firstLineChars="1100" w:firstLine="231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What do you do on Saturdays / Sundays？</w:t>
      </w:r>
    </w:p>
    <w:p w:rsidR="0016138B" w:rsidRDefault="0016138B" w:rsidP="0016138B">
      <w:pPr>
        <w:spacing w:line="370" w:lineRule="exact"/>
        <w:ind w:firstLineChars="1100" w:firstLine="231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I often do homework， read books and Watch TV.</w:t>
      </w:r>
    </w:p>
    <w:p w:rsidR="0016138B" w:rsidRDefault="0016138B" w:rsidP="0016138B">
      <w:pPr>
        <w:pStyle w:val="a7"/>
        <w:spacing w:before="0" w:beforeAutospacing="0" w:after="0" w:afterAutospacing="0" w:line="400" w:lineRule="exact"/>
        <w:rPr>
          <w:rStyle w:val="a8"/>
          <w:rFonts w:ascii="仿宋_GB2312" w:eastAsia="仿宋_GB2312" w:hAnsi="仿宋_GB2312" w:cs="仿宋_GB2312"/>
          <w:b w:val="0"/>
          <w:bCs w:val="0"/>
          <w:color w:val="000000"/>
        </w:rPr>
      </w:pPr>
    </w:p>
    <w:p w:rsidR="00344B00" w:rsidRPr="0016138B" w:rsidRDefault="00344B00"/>
    <w:sectPr w:rsidR="00344B00" w:rsidRPr="00161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06" w:rsidRDefault="00110F06" w:rsidP="0016138B">
      <w:r>
        <w:separator/>
      </w:r>
    </w:p>
  </w:endnote>
  <w:endnote w:type="continuationSeparator" w:id="0">
    <w:p w:rsidR="00110F06" w:rsidRDefault="00110F06" w:rsidP="0016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ED" w:rsidRDefault="004E0E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ED" w:rsidRPr="004E0EED" w:rsidRDefault="004E0EED" w:rsidP="004E0E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ED" w:rsidRDefault="004E0E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06" w:rsidRDefault="00110F06" w:rsidP="0016138B">
      <w:r>
        <w:separator/>
      </w:r>
    </w:p>
  </w:footnote>
  <w:footnote w:type="continuationSeparator" w:id="0">
    <w:p w:rsidR="00110F06" w:rsidRDefault="00110F06" w:rsidP="0016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ED" w:rsidRDefault="004E0E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ED" w:rsidRPr="004E0EED" w:rsidRDefault="004E0EED" w:rsidP="004E0E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ED" w:rsidRDefault="004E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D1"/>
    <w:rsid w:val="00110F06"/>
    <w:rsid w:val="0016138B"/>
    <w:rsid w:val="00344B00"/>
    <w:rsid w:val="004E0EED"/>
    <w:rsid w:val="00A0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61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38B"/>
    <w:rPr>
      <w:sz w:val="18"/>
      <w:szCs w:val="18"/>
    </w:rPr>
  </w:style>
  <w:style w:type="paragraph" w:styleId="a7">
    <w:name w:val="Normal (Web)"/>
    <w:basedOn w:val="a"/>
    <w:rsid w:val="001613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161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baidu?tn=xzhen021&amp;word=&#23398;&#20064;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1452</Characters>
  <Application>Microsoft Office Word</Application>
  <DocSecurity>0</DocSecurity>
  <Lines>63</Lines>
  <Paragraphs>45</Paragraphs>
  <ScaleCrop>false</ScaleCrop>
  <Manager/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2016-05-19T07:41:00Z</dcterms:created>
  <dcterms:modified xsi:type="dcterms:W3CDTF">2016-05-19T07:41:00Z</dcterms:modified>
  <cp:category>北京全品优师科技有限公司·全品教学网</cp:category>
</cp:coreProperties>
</file>